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90CAD" w14:textId="77777777" w:rsidR="00571C36" w:rsidRPr="00222D6D" w:rsidRDefault="00571C36" w:rsidP="00571C36">
      <w:pPr>
        <w:jc w:val="center"/>
        <w:rPr>
          <w:rFonts w:ascii="Arial" w:hAnsi="Arial" w:cs="Arial"/>
          <w:b/>
        </w:rPr>
      </w:pPr>
      <w:r w:rsidRPr="00222D6D">
        <w:rPr>
          <w:rFonts w:ascii="Arial" w:hAnsi="Arial" w:cs="Arial"/>
          <w:b/>
        </w:rPr>
        <w:t>KERANGKA LOGIS KEGIATAN</w:t>
      </w:r>
    </w:p>
    <w:tbl>
      <w:tblPr>
        <w:tblW w:w="9782" w:type="dxa"/>
        <w:tblInd w:w="250" w:type="dxa"/>
        <w:tblLook w:val="04A0" w:firstRow="1" w:lastRow="0" w:firstColumn="1" w:lastColumn="0" w:noHBand="0" w:noVBand="1"/>
      </w:tblPr>
      <w:tblGrid>
        <w:gridCol w:w="2977"/>
        <w:gridCol w:w="142"/>
        <w:gridCol w:w="284"/>
        <w:gridCol w:w="142"/>
        <w:gridCol w:w="6095"/>
        <w:gridCol w:w="142"/>
      </w:tblGrid>
      <w:tr w:rsidR="00571C36" w:rsidRPr="00222D6D" w14:paraId="5A5DBF9C" w14:textId="77777777" w:rsidTr="00750EAC">
        <w:trPr>
          <w:gridAfter w:val="1"/>
          <w:wAfter w:w="142" w:type="dxa"/>
        </w:trPr>
        <w:tc>
          <w:tcPr>
            <w:tcW w:w="2977" w:type="dxa"/>
            <w:shd w:val="clear" w:color="auto" w:fill="auto"/>
          </w:tcPr>
          <w:p w14:paraId="65984AD9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1E7C465E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20A44E54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222D6D">
              <w:rPr>
                <w:rFonts w:ascii="Arial" w:hAnsi="Arial" w:cs="Arial"/>
              </w:rPr>
              <w:t>Program P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enunjang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Pemerintahan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daerah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571C36" w:rsidRPr="00222D6D" w14:paraId="4E0624C8" w14:textId="77777777" w:rsidTr="00750EAC">
        <w:trPr>
          <w:gridAfter w:val="1"/>
          <w:wAfter w:w="142" w:type="dxa"/>
        </w:trPr>
        <w:tc>
          <w:tcPr>
            <w:tcW w:w="2977" w:type="dxa"/>
            <w:shd w:val="clear" w:color="auto" w:fill="auto"/>
          </w:tcPr>
          <w:p w14:paraId="598CAE5E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050A3F2B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75260120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Pemeliharaan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Barang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Milik Daerah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Penunjang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Urusan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Pemerintahan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571C36" w:rsidRPr="00222D6D" w14:paraId="4FA7D221" w14:textId="77777777" w:rsidTr="00750EAC">
        <w:trPr>
          <w:gridAfter w:val="1"/>
          <w:wAfter w:w="142" w:type="dxa"/>
        </w:trPr>
        <w:tc>
          <w:tcPr>
            <w:tcW w:w="2977" w:type="dxa"/>
            <w:shd w:val="clear" w:color="auto" w:fill="auto"/>
          </w:tcPr>
          <w:p w14:paraId="5CBDE5BF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222D6D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7C23A919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222D6D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7F1B26AE" w14:textId="7AA4C362" w:rsidR="00571C36" w:rsidRPr="00222D6D" w:rsidRDefault="00397F1C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397F1C">
              <w:rPr>
                <w:rFonts w:ascii="Arial" w:hAnsi="Arial" w:cs="Arial"/>
                <w:b/>
                <w:lang w:val="en-ID"/>
              </w:rPr>
              <w:t>Pemeliharaan</w:t>
            </w:r>
            <w:proofErr w:type="spellEnd"/>
            <w:r w:rsidRPr="00397F1C">
              <w:rPr>
                <w:rFonts w:ascii="Arial" w:hAnsi="Arial" w:cs="Arial"/>
                <w:b/>
                <w:lang w:val="en-ID"/>
              </w:rPr>
              <w:t>/</w:t>
            </w:r>
            <w:proofErr w:type="spellStart"/>
            <w:r w:rsidRPr="00397F1C">
              <w:rPr>
                <w:rFonts w:ascii="Arial" w:hAnsi="Arial" w:cs="Arial"/>
                <w:b/>
                <w:lang w:val="en-ID"/>
              </w:rPr>
              <w:t>Rehabilitasi</w:t>
            </w:r>
            <w:proofErr w:type="spellEnd"/>
            <w:r w:rsidRPr="00397F1C">
              <w:rPr>
                <w:rFonts w:ascii="Arial" w:hAnsi="Arial" w:cs="Arial"/>
                <w:b/>
                <w:lang w:val="en-ID"/>
              </w:rPr>
              <w:t xml:space="preserve"> Gedung Kantor dan </w:t>
            </w:r>
            <w:proofErr w:type="spellStart"/>
            <w:r w:rsidRPr="00397F1C">
              <w:rPr>
                <w:rFonts w:ascii="Arial" w:hAnsi="Arial" w:cs="Arial"/>
                <w:b/>
                <w:lang w:val="en-ID"/>
              </w:rPr>
              <w:t>Bangunan</w:t>
            </w:r>
            <w:proofErr w:type="spellEnd"/>
            <w:r w:rsidRPr="00397F1C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397F1C">
              <w:rPr>
                <w:rFonts w:ascii="Arial" w:hAnsi="Arial" w:cs="Arial"/>
                <w:b/>
                <w:lang w:val="en-ID"/>
              </w:rPr>
              <w:t>Lainnya</w:t>
            </w:r>
            <w:proofErr w:type="spellEnd"/>
          </w:p>
        </w:tc>
      </w:tr>
      <w:tr w:rsidR="00571C36" w:rsidRPr="00222D6D" w14:paraId="417B6CE8" w14:textId="77777777" w:rsidTr="00750EAC">
        <w:tc>
          <w:tcPr>
            <w:tcW w:w="3119" w:type="dxa"/>
            <w:gridSpan w:val="2"/>
            <w:shd w:val="clear" w:color="auto" w:fill="auto"/>
          </w:tcPr>
          <w:p w14:paraId="74350BA2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320C4947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1C63F359" w14:textId="520EB801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Total Anggaran Rp. </w:t>
            </w:r>
            <w:r w:rsidR="00BD7160">
              <w:rPr>
                <w:rFonts w:ascii="Arial" w:hAnsi="Arial" w:cs="Arial"/>
                <w:lang w:val="en-US"/>
              </w:rPr>
              <w:t>1</w:t>
            </w:r>
            <w:r w:rsidR="00397F1C">
              <w:rPr>
                <w:rFonts w:ascii="Arial" w:hAnsi="Arial" w:cs="Arial"/>
                <w:lang w:val="en-US"/>
              </w:rPr>
              <w:t>5</w:t>
            </w:r>
            <w:r w:rsidR="00BD7160">
              <w:rPr>
                <w:rFonts w:ascii="Arial" w:hAnsi="Arial" w:cs="Arial"/>
                <w:lang w:val="en-US"/>
              </w:rPr>
              <w:t>0.000.</w:t>
            </w:r>
            <w:r w:rsidRPr="00222D6D">
              <w:rPr>
                <w:rFonts w:ascii="Arial" w:hAnsi="Arial" w:cs="Arial"/>
              </w:rPr>
              <w:t>000,-</w:t>
            </w:r>
          </w:p>
        </w:tc>
      </w:tr>
      <w:tr w:rsidR="00571C36" w:rsidRPr="00222D6D" w14:paraId="52800C11" w14:textId="77777777" w:rsidTr="00750EAC">
        <w:tc>
          <w:tcPr>
            <w:tcW w:w="3119" w:type="dxa"/>
            <w:gridSpan w:val="2"/>
            <w:shd w:val="clear" w:color="auto" w:fill="auto"/>
          </w:tcPr>
          <w:p w14:paraId="370DD660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28E5EF67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181E03AF" w14:textId="729BB001" w:rsidR="00571C36" w:rsidRPr="00BD7160" w:rsidRDefault="00571C36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222D6D">
              <w:rPr>
                <w:rFonts w:ascii="Arial" w:hAnsi="Arial" w:cs="Arial"/>
              </w:rPr>
              <w:t>202</w:t>
            </w:r>
            <w:r w:rsidR="00BD7160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155BCA8F" w14:textId="77777777" w:rsidR="00571C36" w:rsidRPr="00222D6D" w:rsidRDefault="00571C36" w:rsidP="00571C36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571C36" w:rsidRPr="00222D6D" w14:paraId="117017E7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7D769661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4973FD8D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2A2505C0" w14:textId="17E14229" w:rsidR="00397F1C" w:rsidRDefault="00397F1C" w:rsidP="00397F1C">
            <w:pPr>
              <w:contextualSpacing/>
              <w:rPr>
                <w:rFonts w:ascii="Arial" w:hAnsi="Arial" w:cs="Arial"/>
              </w:rPr>
            </w:pPr>
            <w:r w:rsidRPr="00397F1C">
              <w:rPr>
                <w:rFonts w:ascii="Arial" w:hAnsi="Arial" w:cs="Arial"/>
              </w:rPr>
              <w:t>Pemberian pemeliharaan untuk bangunan gedung negara perlu diarahkan secara baik dan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397F1C">
              <w:rPr>
                <w:rFonts w:ascii="Arial" w:hAnsi="Arial" w:cs="Arial"/>
              </w:rPr>
              <w:t>menyeluruh, sehingga terpeliharanya bangunan gedung yang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397F1C">
              <w:rPr>
                <w:rFonts w:ascii="Arial" w:hAnsi="Arial" w:cs="Arial"/>
              </w:rPr>
              <w:t>memadai dan layak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397F1C">
              <w:rPr>
                <w:rFonts w:ascii="Arial" w:hAnsi="Arial" w:cs="Arial"/>
              </w:rPr>
              <w:t>diterima menurut kaidah, norma, serta tata laku profesional</w:t>
            </w:r>
            <w:r w:rsidR="00571C36" w:rsidRPr="00222D6D">
              <w:rPr>
                <w:rFonts w:ascii="Arial" w:hAnsi="Arial" w:cs="Arial"/>
              </w:rPr>
              <w:t>.</w:t>
            </w:r>
          </w:p>
          <w:p w14:paraId="37B3D6DE" w14:textId="685C0FCC" w:rsidR="00397F1C" w:rsidRDefault="00397F1C" w:rsidP="00397F1C">
            <w:pPr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Gedung  BPP </w:t>
            </w:r>
            <w:proofErr w:type="spellStart"/>
            <w:r>
              <w:rPr>
                <w:rFonts w:ascii="Arial" w:hAnsi="Arial" w:cs="Arial"/>
                <w:lang w:val="en-US"/>
              </w:rPr>
              <w:t>Wonoboyo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perlu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mendapat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perhatian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karena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senderan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gedung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ambles </w:t>
            </w:r>
            <w:proofErr w:type="spellStart"/>
            <w:r>
              <w:rPr>
                <w:rFonts w:ascii="Arial" w:hAnsi="Arial" w:cs="Arial"/>
                <w:lang w:val="en-US"/>
              </w:rPr>
              <w:t>sehingga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beberapa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lantai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07D98">
              <w:rPr>
                <w:rFonts w:ascii="Arial" w:hAnsi="Arial" w:cs="Arial"/>
                <w:lang w:val="en-US"/>
              </w:rPr>
              <w:t>ikut</w:t>
            </w:r>
            <w:proofErr w:type="spellEnd"/>
            <w:r w:rsidR="00707D98">
              <w:rPr>
                <w:rFonts w:ascii="Arial" w:hAnsi="Arial" w:cs="Arial"/>
                <w:lang w:val="en-US"/>
              </w:rPr>
              <w:t xml:space="preserve"> ambles. </w:t>
            </w:r>
          </w:p>
          <w:p w14:paraId="2ED6E206" w14:textId="062CF5E5" w:rsidR="00707D98" w:rsidRDefault="00707D98" w:rsidP="00397F1C">
            <w:pPr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Gedung BPP </w:t>
            </w:r>
            <w:proofErr w:type="spellStart"/>
            <w:r>
              <w:rPr>
                <w:rFonts w:ascii="Arial" w:hAnsi="Arial" w:cs="Arial"/>
                <w:lang w:val="en-US"/>
              </w:rPr>
              <w:t>Bejen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perlu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mendapat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perhatian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karena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kontur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halaman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lang w:val="en-US"/>
              </w:rPr>
              <w:t>lebih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rendah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dari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jalan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sehingga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air </w:t>
            </w:r>
            <w:proofErr w:type="spellStart"/>
            <w:r>
              <w:rPr>
                <w:rFonts w:ascii="Arial" w:hAnsi="Arial" w:cs="Arial"/>
                <w:lang w:val="en-US"/>
              </w:rPr>
              <w:t>menggenang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lang w:val="en-US"/>
              </w:rPr>
              <w:t>halaman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BPP Ketika </w:t>
            </w:r>
            <w:proofErr w:type="spellStart"/>
            <w:r>
              <w:rPr>
                <w:rFonts w:ascii="Arial" w:hAnsi="Arial" w:cs="Arial"/>
                <w:lang w:val="en-US"/>
              </w:rPr>
              <w:t>musim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hujan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dat</w:t>
            </w:r>
            <w:r w:rsidR="00AE4AD3"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  <w:lang w:val="en-US"/>
              </w:rPr>
              <w:t>ng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  <w:p w14:paraId="01D2DCDF" w14:textId="2AC87B2D" w:rsidR="00397F1C" w:rsidRPr="00222D6D" w:rsidRDefault="00397F1C" w:rsidP="00AE4AD3">
            <w:pPr>
              <w:contextualSpacing/>
              <w:rPr>
                <w:rFonts w:ascii="Arial" w:hAnsi="Arial" w:cs="Arial"/>
              </w:rPr>
            </w:pPr>
          </w:p>
        </w:tc>
      </w:tr>
      <w:tr w:rsidR="00571C36" w:rsidRPr="00222D6D" w14:paraId="6FA2C2CA" w14:textId="77777777" w:rsidTr="00750EAC">
        <w:trPr>
          <w:trHeight w:val="1105"/>
        </w:trPr>
        <w:tc>
          <w:tcPr>
            <w:tcW w:w="2693" w:type="dxa"/>
            <w:shd w:val="clear" w:color="auto" w:fill="auto"/>
          </w:tcPr>
          <w:p w14:paraId="1451B7F0" w14:textId="77777777" w:rsidR="00571C36" w:rsidRPr="00222D6D" w:rsidRDefault="00571C36" w:rsidP="00571C36">
            <w:pPr>
              <w:numPr>
                <w:ilvl w:val="0"/>
                <w:numId w:val="1"/>
              </w:numPr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1E0A3374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6092" w:type="dxa"/>
            <w:shd w:val="clear" w:color="auto" w:fill="auto"/>
          </w:tcPr>
          <w:p w14:paraId="59A6F26A" w14:textId="73661087" w:rsidR="00571C36" w:rsidRPr="00AE4AD3" w:rsidRDefault="00707D98" w:rsidP="00707D98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Terlaksanakanya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Pr="00707D98">
              <w:rPr>
                <w:rFonts w:ascii="Arial" w:hAnsi="Arial" w:cs="Arial"/>
              </w:rPr>
              <w:t>pemeliharaan Gedung dan bangunan yang memenuhi persyaratan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07D98">
              <w:rPr>
                <w:rFonts w:ascii="Arial" w:hAnsi="Arial" w:cs="Arial"/>
              </w:rPr>
              <w:t>standart bangunan negara yang berlaku</w:t>
            </w:r>
            <w:r w:rsidR="00AE4AD3">
              <w:rPr>
                <w:rFonts w:ascii="Arial" w:hAnsi="Arial" w:cs="Arial"/>
                <w:lang w:val="en-US"/>
              </w:rPr>
              <w:t>.</w:t>
            </w:r>
          </w:p>
          <w:p w14:paraId="74AEC404" w14:textId="77777777" w:rsidR="00571C36" w:rsidRPr="00222D6D" w:rsidRDefault="00571C36" w:rsidP="00571C36">
            <w:pPr>
              <w:numPr>
                <w:ilvl w:val="0"/>
                <w:numId w:val="2"/>
              </w:numPr>
              <w:ind w:left="314" w:hanging="644"/>
              <w:rPr>
                <w:rFonts w:ascii="Arial" w:hAnsi="Arial" w:cs="Arial"/>
              </w:rPr>
            </w:pPr>
          </w:p>
        </w:tc>
      </w:tr>
      <w:tr w:rsidR="00571C36" w:rsidRPr="00222D6D" w14:paraId="41C1DACC" w14:textId="77777777" w:rsidTr="00750EAC">
        <w:trPr>
          <w:trHeight w:val="688"/>
        </w:trPr>
        <w:tc>
          <w:tcPr>
            <w:tcW w:w="2693" w:type="dxa"/>
            <w:shd w:val="clear" w:color="auto" w:fill="auto"/>
          </w:tcPr>
          <w:p w14:paraId="5217AA9B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70F8D373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14D4C623" w14:textId="4FFFE25F" w:rsidR="00571C36" w:rsidRPr="00222D6D" w:rsidRDefault="00571C36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Terpeliharanya </w:t>
            </w:r>
            <w:r w:rsidR="00707D98" w:rsidRPr="00707D98">
              <w:rPr>
                <w:rFonts w:ascii="Arial" w:hAnsi="Arial" w:cs="Arial"/>
              </w:rPr>
              <w:t>Gedung Kantor dan Bangunan Lainnya</w:t>
            </w:r>
          </w:p>
        </w:tc>
      </w:tr>
      <w:tr w:rsidR="00571C36" w:rsidRPr="00222D6D" w14:paraId="1407AD1B" w14:textId="77777777" w:rsidTr="00750EAC">
        <w:trPr>
          <w:trHeight w:val="556"/>
        </w:trPr>
        <w:tc>
          <w:tcPr>
            <w:tcW w:w="2693" w:type="dxa"/>
            <w:shd w:val="clear" w:color="auto" w:fill="auto"/>
          </w:tcPr>
          <w:p w14:paraId="44F392C9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4F52F838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D0955F5" w14:textId="77777777" w:rsidR="00571C36" w:rsidRPr="00222D6D" w:rsidRDefault="00571C36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Pelaksanaan program dan kegiatan dinas  berjalan baik.</w:t>
            </w:r>
          </w:p>
          <w:p w14:paraId="2A337B23" w14:textId="77777777" w:rsidR="00571C36" w:rsidRPr="00222D6D" w:rsidRDefault="00571C36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1C36" w:rsidRPr="00222D6D" w14:paraId="00EF6260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0588B1EA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681E0DF6" w14:textId="77777777" w:rsidR="00571C36" w:rsidRPr="00222D6D" w:rsidRDefault="00571C36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640A79CC" w14:textId="3D81AB28" w:rsidR="00571C36" w:rsidRPr="00222D6D" w:rsidRDefault="00571C36" w:rsidP="00750EAC">
            <w:pPr>
              <w:jc w:val="both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Belanja langsung untuk  pemeliharaan </w:t>
            </w:r>
            <w:r w:rsidR="00707D98" w:rsidRPr="00707D98">
              <w:rPr>
                <w:rFonts w:ascii="Arial" w:hAnsi="Arial" w:cs="Arial"/>
              </w:rPr>
              <w:t>Gedung Kantor dan Bangunan Lainnya</w:t>
            </w:r>
          </w:p>
        </w:tc>
      </w:tr>
      <w:tr w:rsidR="00571C36" w:rsidRPr="00222D6D" w14:paraId="5447D45A" w14:textId="77777777" w:rsidTr="00750EAC">
        <w:tc>
          <w:tcPr>
            <w:tcW w:w="2693" w:type="dxa"/>
            <w:shd w:val="clear" w:color="auto" w:fill="auto"/>
          </w:tcPr>
          <w:p w14:paraId="7A9DB97D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0FE1EE98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98AF7BC" w14:textId="20A91FC4" w:rsidR="00571C36" w:rsidRPr="00222D6D" w:rsidRDefault="00571C36" w:rsidP="00750EAC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Waktu pelaksanaan kegiatan : 12 bulan (Januari  - Desember 202</w:t>
            </w:r>
            <w:r w:rsidR="00BD7160">
              <w:rPr>
                <w:rFonts w:ascii="Arial" w:hAnsi="Arial" w:cs="Arial"/>
                <w:lang w:val="en-US"/>
              </w:rPr>
              <w:t>4</w:t>
            </w:r>
            <w:r w:rsidRPr="00222D6D">
              <w:rPr>
                <w:rFonts w:ascii="Arial" w:hAnsi="Arial" w:cs="Arial"/>
              </w:rPr>
              <w:t>)</w:t>
            </w:r>
          </w:p>
          <w:p w14:paraId="134EE22F" w14:textId="77777777" w:rsidR="00571C36" w:rsidRPr="00222D6D" w:rsidRDefault="00571C36" w:rsidP="00750EAC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62AA7223" w14:textId="77777777" w:rsidR="00571C36" w:rsidRPr="00222D6D" w:rsidRDefault="00571C36" w:rsidP="00571C36">
      <w:pPr>
        <w:jc w:val="center"/>
        <w:rPr>
          <w:rFonts w:ascii="Arial" w:hAnsi="Arial" w:cs="Arial"/>
          <w:b/>
        </w:rPr>
      </w:pPr>
    </w:p>
    <w:p w14:paraId="3FE982B4" w14:textId="5BFB7BF7" w:rsidR="00571C36" w:rsidRPr="00222D6D" w:rsidRDefault="00571C36" w:rsidP="00571C36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r w:rsidRPr="00222D6D">
        <w:rPr>
          <w:rFonts w:ascii="Arial" w:hAnsi="Arial" w:cs="Arial"/>
          <w:lang w:val="en-ID"/>
        </w:rPr>
        <w:t>Temanggung</w:t>
      </w:r>
      <w:proofErr w:type="spellEnd"/>
      <w:r w:rsidRPr="00222D6D">
        <w:rPr>
          <w:rFonts w:ascii="Arial" w:hAnsi="Arial" w:cs="Arial"/>
          <w:lang w:val="en-ID"/>
        </w:rPr>
        <w:t xml:space="preserve">,      </w:t>
      </w:r>
      <w:proofErr w:type="spellStart"/>
      <w:r w:rsidR="00BD7160">
        <w:rPr>
          <w:rFonts w:ascii="Arial" w:hAnsi="Arial" w:cs="Arial"/>
          <w:lang w:val="en-ID"/>
        </w:rPr>
        <w:t>Juni</w:t>
      </w:r>
      <w:proofErr w:type="spellEnd"/>
      <w:r w:rsidR="00BD7160">
        <w:rPr>
          <w:rFonts w:ascii="Arial" w:hAnsi="Arial" w:cs="Arial"/>
          <w:lang w:val="en-ID"/>
        </w:rPr>
        <w:t xml:space="preserve"> 2023</w:t>
      </w:r>
    </w:p>
    <w:p w14:paraId="5531C02B" w14:textId="0CE75557" w:rsidR="00CE1239" w:rsidRPr="00222D6D" w:rsidRDefault="00EB0D4A" w:rsidP="00EB0D4A">
      <w:pPr>
        <w:jc w:val="right"/>
        <w:rPr>
          <w:rFonts w:ascii="Arial" w:hAnsi="Arial" w:cs="Arial"/>
        </w:rPr>
      </w:pPr>
      <w:r w:rsidRPr="00222D6D">
        <w:rPr>
          <w:rFonts w:ascii="Arial" w:hAnsi="Arial" w:cs="Arial"/>
          <w:noProof/>
        </w:rPr>
        <w:drawing>
          <wp:inline distT="0" distB="0" distL="0" distR="0" wp14:anchorId="21C1A93F" wp14:editId="1D86AA09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222D6D" w:rsidSect="00571C36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00F5"/>
    <w:multiLevelType w:val="hybridMultilevel"/>
    <w:tmpl w:val="51FC8854"/>
    <w:lvl w:ilvl="0" w:tplc="6E16CAD8">
      <w:start w:val="1"/>
      <w:numFmt w:val="lowerLetter"/>
      <w:lvlText w:val="%1.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2E676EE2"/>
    <w:multiLevelType w:val="hybridMultilevel"/>
    <w:tmpl w:val="46EC4334"/>
    <w:lvl w:ilvl="0" w:tplc="2BC0E06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C36"/>
    <w:rsid w:val="00222D6D"/>
    <w:rsid w:val="00397F1C"/>
    <w:rsid w:val="00571C36"/>
    <w:rsid w:val="00707D98"/>
    <w:rsid w:val="007A0C51"/>
    <w:rsid w:val="00830C76"/>
    <w:rsid w:val="00A114F8"/>
    <w:rsid w:val="00AE4AD3"/>
    <w:rsid w:val="00BD7160"/>
    <w:rsid w:val="00EB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FD595"/>
  <w15:chartTrackingRefBased/>
  <w15:docId w15:val="{898E2551-E34C-4D85-AC49-77A2F461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6</cp:revision>
  <cp:lastPrinted>2022-10-07T14:06:00Z</cp:lastPrinted>
  <dcterms:created xsi:type="dcterms:W3CDTF">2022-10-05T07:37:00Z</dcterms:created>
  <dcterms:modified xsi:type="dcterms:W3CDTF">2023-07-03T10:15:00Z</dcterms:modified>
</cp:coreProperties>
</file>